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F54" w:rsidRDefault="00056F54" w:rsidP="00AA5FCD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72"/>
          <w:szCs w:val="72"/>
        </w:rPr>
      </w:pPr>
    </w:p>
    <w:p w:rsidR="00056F54" w:rsidRDefault="00056F54" w:rsidP="00AA5F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56F54" w:rsidRDefault="00056F54" w:rsidP="00AA5F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56F54" w:rsidRPr="00FB32DF" w:rsidRDefault="00056F54" w:rsidP="00AA5FC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AA5FCD" w:rsidRPr="00FB32DF" w:rsidRDefault="00AA5FCD" w:rsidP="00AA5FC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FB32DF">
        <w:rPr>
          <w:rFonts w:ascii="TH Sarabun New" w:hAnsi="TH Sarabun New" w:cs="TH Sarabun New"/>
          <w:b/>
          <w:bCs/>
          <w:sz w:val="60"/>
          <w:szCs w:val="60"/>
          <w:cs/>
        </w:rPr>
        <w:t>บทที่ ๒</w:t>
      </w:r>
    </w:p>
    <w:p w:rsidR="00827C05" w:rsidRPr="00FB32DF" w:rsidRDefault="00591D82" w:rsidP="00AA5FC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FB32DF">
        <w:rPr>
          <w:rFonts w:ascii="TH Sarabun New" w:hAnsi="TH Sarabun New" w:cs="TH Sarabun New"/>
          <w:b/>
          <w:bCs/>
          <w:sz w:val="60"/>
          <w:szCs w:val="60"/>
          <w:cs/>
        </w:rPr>
        <w:t xml:space="preserve"> การประเมินสถานการณ์</w:t>
      </w:r>
    </w:p>
    <w:p w:rsidR="00AA5FCD" w:rsidRPr="00FB32DF" w:rsidRDefault="00AA5FCD" w:rsidP="00AA5FC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FB32DF">
        <w:rPr>
          <w:rFonts w:ascii="TH Sarabun New" w:hAnsi="TH Sarabun New" w:cs="TH Sarabun New"/>
          <w:b/>
          <w:bCs/>
          <w:sz w:val="60"/>
          <w:szCs w:val="60"/>
          <w:cs/>
        </w:rPr>
        <w:t>ด้านการส่งเสริมคุณธรรมจังหวัดสงขลา</w:t>
      </w:r>
    </w:p>
    <w:p w:rsidR="00A7117A" w:rsidRPr="00FB32DF" w:rsidRDefault="00A7117A">
      <w:pPr>
        <w:rPr>
          <w:rFonts w:ascii="TH Sarabun New" w:hAnsi="TH Sarabun New" w:cs="TH Sarabun New"/>
          <w:sz w:val="60"/>
          <w:szCs w:val="60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B32DF" w:rsidRDefault="00FB32DF" w:rsidP="00F41F47">
      <w:pPr>
        <w:spacing w:after="0" w:line="240" w:lineRule="auto"/>
        <w:jc w:val="right"/>
        <w:rPr>
          <w:rFonts w:ascii="TH Sarabun New" w:hAnsi="TH Sarabun New" w:cs="TH Sarabun New"/>
        </w:rPr>
      </w:pPr>
    </w:p>
    <w:p w:rsidR="00FB32DF" w:rsidRDefault="00FB32DF" w:rsidP="00F41F47">
      <w:pPr>
        <w:spacing w:after="0" w:line="240" w:lineRule="auto"/>
        <w:jc w:val="right"/>
        <w:rPr>
          <w:rFonts w:ascii="TH Sarabun New" w:hAnsi="TH Sarabun New" w:cs="TH Sarabun New"/>
        </w:rPr>
      </w:pPr>
    </w:p>
    <w:p w:rsidR="00C80C58" w:rsidRPr="00FB32DF" w:rsidRDefault="00673C9F" w:rsidP="00F41F47">
      <w:pPr>
        <w:spacing w:after="0" w:line="240" w:lineRule="auto"/>
        <w:jc w:val="right"/>
        <w:rPr>
          <w:rFonts w:ascii="TH Sarabun New" w:hAnsi="TH Sarabun New" w:cs="TH Sarabun New"/>
          <w:sz w:val="32"/>
          <w:szCs w:val="32"/>
          <w:cs/>
        </w:rPr>
      </w:pPr>
      <w:r w:rsidRPr="00FB32DF">
        <w:rPr>
          <w:rFonts w:ascii="TH Sarabun New" w:hAnsi="TH Sarabun New" w:cs="TH Sarabun New"/>
          <w:sz w:val="32"/>
          <w:szCs w:val="32"/>
          <w:cs/>
        </w:rPr>
        <w:lastRenderedPageBreak/>
        <w:t>๓</w:t>
      </w:r>
    </w:p>
    <w:p w:rsidR="00C80C58" w:rsidRPr="00FB32DF" w:rsidRDefault="00C80C58" w:rsidP="00C80C58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B32DF">
        <w:rPr>
          <w:rFonts w:ascii="TH Sarabun New" w:hAnsi="TH Sarabun New" w:cs="TH Sarabun New"/>
          <w:b/>
          <w:bCs/>
          <w:sz w:val="32"/>
          <w:szCs w:val="32"/>
          <w:cs/>
        </w:rPr>
        <w:t>บทที่ ๒</w:t>
      </w:r>
    </w:p>
    <w:p w:rsidR="00C80C58" w:rsidRDefault="00DF526E" w:rsidP="00C80C58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B32D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การประเมินสถานการณ์</w:t>
      </w:r>
      <w:r w:rsidR="00C80C58" w:rsidRPr="00FB32DF">
        <w:rPr>
          <w:rFonts w:ascii="TH Sarabun New" w:hAnsi="TH Sarabun New" w:cs="TH Sarabun New"/>
          <w:b/>
          <w:bCs/>
          <w:sz w:val="32"/>
          <w:szCs w:val="32"/>
          <w:cs/>
        </w:rPr>
        <w:t>ด้านการส่งเสริมคุณธรรมจังหวัดสงขลา</w:t>
      </w:r>
    </w:p>
    <w:p w:rsidR="00083033" w:rsidRPr="00FB32DF" w:rsidRDefault="00083033" w:rsidP="00C80C58">
      <w:pPr>
        <w:spacing w:after="0" w:line="240" w:lineRule="auto"/>
        <w:jc w:val="center"/>
        <w:rPr>
          <w:rFonts w:ascii="TH Sarabun New" w:hAnsi="TH Sarabun New" w:cs="TH Sarabun New" w:hint="cs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ประจำปีงบประมาณ พ.ศ.๒๕๖๒</w:t>
      </w:r>
    </w:p>
    <w:p w:rsidR="00F81FEB" w:rsidRPr="00FB32DF" w:rsidRDefault="00C80C58" w:rsidP="00B509F1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FB32DF">
        <w:rPr>
          <w:rFonts w:ascii="TH Sarabun New" w:hAnsi="TH Sarabun New" w:cs="TH Sarabun New"/>
          <w:sz w:val="32"/>
          <w:szCs w:val="32"/>
        </w:rPr>
        <w:t>……………………….....................</w:t>
      </w:r>
    </w:p>
    <w:p w:rsidR="00B509F1" w:rsidRPr="00FB32DF" w:rsidRDefault="00B509F1" w:rsidP="00B509F1">
      <w:pPr>
        <w:shd w:val="clear" w:color="auto" w:fill="FFFFFF"/>
        <w:spacing w:after="0" w:line="240" w:lineRule="auto"/>
        <w:jc w:val="thaiDistribute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 xml:space="preserve">จังหวัดสงขลาได้จัดทำแผนปฏิบัติการส่งเสริมคุณธรรมจังหวัดสงขลา ประจำปีงบประมาณ </w:t>
      </w:r>
      <w:r w:rsidR="00BC748B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 xml:space="preserve">        พ.ศ.</w:t>
      </w:r>
      <w:r w:rsidR="00BC748B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๒๕๖</w:t>
      </w:r>
      <w:r w:rsidR="00BC748B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๒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โดยนำข้อมูลปัจจัยพื้นฐานภายในและภายนอกในจังหวัดสงขลา ๔ ด้าน คือ จุดแข็ง จุดอ่อน โอกาส และอุปสรรค มาเป็นตัวแปรวิเคราะห์ว่ามีผลกระทบต่อการส่งเสริมคุณธรรม ของจังหวัดสงขลา รายละเอียดดังนี้</w:t>
      </w:r>
    </w:p>
    <w:p w:rsidR="00F81FEB" w:rsidRPr="00FB32DF" w:rsidRDefault="00F81FEB" w:rsidP="00110B6B">
      <w:pPr>
        <w:shd w:val="clear" w:color="auto" w:fill="FFFFFF"/>
        <w:spacing w:after="0" w:line="240" w:lineRule="auto"/>
        <w:ind w:left="7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จุดแข็ง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ผลิตยางพาราได้มากเป็นอันดับ </w:t>
      </w:r>
      <w:r w:rsidR="00110B6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ของประเทศ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เป็นศูนย์กลางการค้าและการแปรรูปยางพาราที่สำคัญของประเทศ อุตสาหกรรมยาง จำนวน </w:t>
      </w:r>
      <w:r w:rsidR="00110B6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="00110B6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๑๒๘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โรง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เป็นแหล่งผลิตและแปรรูปผลิตภัณฑ์อาหารทะเลมากที่สุดของภาคใต้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มีพื้นที่ราบลุ่มรอบทะเลสาบสงขลาที่เป็นแหล่งผลิตข้าวที่สำคัญของภาคใต้ตอนล่าง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มีแหล่งท่องเที่ยวที่หลากหลาย ทั้งทางวัฒนธรรมและทางธรรมชาติ เช่น เมืองเก่าสงขลา สถาบันทักษิณคดีศึกษา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เกาะยอ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ชุมชน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สทิง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หม้อ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น้ำตกโตนงช้าง</w:t>
      </w:r>
      <w:r w:rsidR="005E3F96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, 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หาดส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มิหลา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แหลมสนอ่อน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ตลาด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กิมห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ยง ตลาดสันติสุข ฯลฯ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มีกิจกรรมการท่องเที่ยวตามประเพณีและวัฒนธรรมตลอดปีเช่น ปีใหม่ สงกรานต์ แข่งขันเรือยาวบางกล่ำ ลากพระตรุษจีน ไหว้พระเก้าวัด ลอยกระทง เทศกาลอาหารสองทะเล เทศกาลกินเจ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ขนาดเศรษฐกิจใหญ่เป็นอันดับ </w:t>
      </w:r>
      <w:r w:rsidR="0076328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ของภาคใต้ (</w:t>
      </w:r>
      <w:r w:rsidR="0076328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๒๑๔,๗๙๙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ล้านบาท) และสูงกว่าค่าเฉลี่ยของประเทศ (</w:t>
      </w:r>
      <w:r w:rsidR="0076328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๑๐๒,๔๙๑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ล้านบาท) และมีดุลยภาพโดยมีสัดส่วนรายได้จากภาคเกษตร </w:t>
      </w:r>
      <w:r w:rsidR="0076328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๑๘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%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ภาคอุตสาหกรรม </w:t>
      </w:r>
      <w:r w:rsidR="0076328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๒๑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%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ภาคการขนส่งและค้าปลีก รวม </w:t>
      </w:r>
      <w:r w:rsidR="0076328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๑๙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%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ผลิตภัณฑ์มวลรวมต่อหัวของจังหวัดมีมูลค่าสูงเป็นอันดับ </w:t>
      </w:r>
      <w:r w:rsidR="0058748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๕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ของภาคใต้และสูงกว่าค่าเฉลี่ยของประเทศ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เป็นแหล่งการค้าชายแดนที่มีมูลค่าการค้าชายแดนสูงที่สุดของประเทศ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เป็นศูนย์กลางด้านการค้า การเงิน การลงทุน และการบริการ ที่สำคัญของภาคใต้ เช่น โรงงานอุตสาหกรรม ธนาคารแห่งประเทศไทย สำนักงานภาคใต้ ตลาดหลักทรัพย์ เป็นต้น</w:t>
      </w:r>
    </w:p>
    <w:p w:rsidR="00F81FEB" w:rsidRPr="00FB32DF" w:rsidRDefault="00DF35C7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มีนิคมอุตสาหกรรมภาคใต้ (ตำ</w:t>
      </w:r>
      <w:r w:rsidR="00F81FE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บล</w:t>
      </w:r>
      <w:proofErr w:type="spellStart"/>
      <w:r w:rsidR="00F81FE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ฉลุง</w:t>
      </w:r>
      <w:proofErr w:type="spellEnd"/>
      <w:r w:rsidR="00F81FE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) </w:t>
      </w:r>
      <w:proofErr w:type="spellStart"/>
      <w:r w:rsidR="00F81FE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ซี่ง</w:t>
      </w:r>
      <w:proofErr w:type="spellEnd"/>
      <w:r w:rsidR="00F81FE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เป็นที่ตั้งของโรงงานอุตสาหกรรมเพื่อสนับสนุนอุตสาหกรรมทั้งในประเทศไทย และประเทศมาเลเซีย</w:t>
      </w:r>
    </w:p>
    <w:p w:rsidR="00F41F47" w:rsidRPr="00FB32DF" w:rsidRDefault="00F41F47" w:rsidP="00F41F47">
      <w:pPr>
        <w:shd w:val="clear" w:color="auto" w:fill="FFFFFF"/>
        <w:spacing w:after="0" w:line="240" w:lineRule="auto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F41F47" w:rsidRPr="00FB32DF" w:rsidRDefault="00F41F47" w:rsidP="00F41F47">
      <w:pPr>
        <w:shd w:val="clear" w:color="auto" w:fill="FFFFFF"/>
        <w:spacing w:after="0" w:line="240" w:lineRule="auto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F41F47" w:rsidRPr="00FB32DF" w:rsidRDefault="00673C9F" w:rsidP="00F41F47">
      <w:pPr>
        <w:shd w:val="clear" w:color="auto" w:fill="FFFFFF"/>
        <w:spacing w:after="0" w:line="240" w:lineRule="auto"/>
        <w:jc w:val="right"/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lastRenderedPageBreak/>
        <w:t>๔</w:t>
      </w:r>
    </w:p>
    <w:p w:rsidR="006C09F7" w:rsidRPr="00FB32DF" w:rsidRDefault="00F81FEB" w:rsidP="006C09F7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มีพื้นที่ติดต่อกับประเทศมาเลเซีย สามารถเชื่อมโยงการค้า การลงทุน และการท่องเที่ยวตามแผนการพัฒนาเศรษฐกิจในบริเวณแนวพื้นที่ภาคเหนือ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Northern Corridor Economic 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Region:NCER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ของประเทศมาเลเซีย และเป็นประตูเชื่อมโยงเศรษฐกิจกับประเทศเพื่อนบ้าน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Gate Way)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โดยเฉพาะการค้าและการขนส่งเชื่อมโยงประเทศเพื่อนบ้านด้านใต้และนานาชาติ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เป็นแหล่งรวบรวมผลผลิตทางการเกษตรและแปรรูปอุตสาหกรรมเกษตรสำคัญของภาคใต้ (จำนวนโรงงาน </w:t>
      </w:r>
      <w:r w:rsidR="00EB1A2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๑,๘๖๒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โรง เงินทุน </w:t>
      </w:r>
      <w:r w:rsidR="00EB1A2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๖๗,๐๔๘.๐๐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ล้านบาท จำนวนคนงาน </w:t>
      </w:r>
      <w:r w:rsidR="00EB1A2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๗๕,๙๐๕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คน) สามารถรองรับวัตถุดิบทางการเกษตรจากจังหวัดใกล้เคียงในภาคใต้ตอนล่าง (ยางพารา สัตว์น้ำ)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มีแหล่งทรัพยากรธรรมชาติในพื้นที่ ที่เอื้อต่อการผลิตอุตสาหกรรมพลังงาน เช่น การใช้ประโยชน์ก๊าซธรรมชาติจากแหล่งพื้นที่พัฒนาร่วมไทยมาเลเซีย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JDA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แหล่งน้ำมันดิบ แหล่งสงขลา แหล่งถ่านหินสะบ้าย้อย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เป็นแหล่งอุตสาหกรรมพลังงาน และธุรกิจพลังงานที่สำคัญในภาคใต้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มีท่าเรือน้ำลึกสงขลา </w:t>
      </w:r>
      <w:r w:rsidR="00935C9B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มี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ปริมาณสินค้าผ่านท่าเรือสงขลา</w:t>
      </w:r>
      <w:r w:rsidR="00935C9B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จำนวนมาก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935C9B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 xml:space="preserve"> 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มีสนามบินนานาชาติหาดใหญ่ เป็น </w:t>
      </w:r>
      <w:r w:rsidR="00646682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ใน </w:t>
      </w:r>
      <w:r w:rsidR="00646682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๖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ของสนามบินนานาชาติสามารถรองรับการคมนาคมและขนส่งทางอากาศ มีเส้นทางการบินในประเทศและต่างประเทศสิงคโปร์ มาเลเซีย ซาอุดิอาระเบีย และอื่น ๆ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มีชุมทางรถไฟหาดใหญ่ สามารถเชื่อมต่อไปยังประเทศมาเลเซีย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มีเส้นทางการคมนาคมเชื่อมโยงจังหวัด ในกลุ่มจังหวัดภาคใต้ชายแดน กลุ่มจังหวัดภาคใต้ฝั่ง</w:t>
      </w:r>
      <w:r w:rsidR="00646682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  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อ่าวไทย อันดามันและประเทศเพื่อบ้าน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เป็นศูนย์กลางการศึกษาของภาคใต้ที่มีการจัดการศึกษาทุกระดับมีคุณภาพ เป็นที่ยอมรับทั้งในและต่างประเทศมีมหาวิทยาลัยในจังหวัด </w:t>
      </w:r>
      <w:r w:rsidR="00646682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๕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แห่ง และศูนย์การเรียนรู้ของมหาวิทยาลัยจากภูมิภาคอื่นอีก มากกว่า </w:t>
      </w:r>
      <w:r w:rsidR="00646682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๔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แห่ง ซึ่งทำการสอนในระดับปริญญาตรี โทและเอก ทั้งหลักสูตร ภาษาไทยและหลักสูตรภาษาอังกฤษ เช่น</w:t>
      </w:r>
      <w:r w:rsidR="00DB3321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มหาวิทยาลัยสงขลานครินทร์ มหาวิทยาลัยทักษิณมหาวิทยาลัยราช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ภัฎ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สงขลา มหาวิทยาลัยเทคโนโลยีศรีวิชัย และมหาวิทยาลัยหาดใหญ่ สนับสนุนการพัฒนาจังหวัดในด้านต่าง ๆ เช่น ด้านการเกษตร สิ่งแวดล้อม เป็นต้น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มีทุนทางสังคมที่เข้มแข็งและหลากหลาย เช่น กองทุนคนพิการ กองทุนผู้สูงอายุ เป็นต้น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มีแหล่งเรียนรู้ที่หลากหลายในชุมชน เช่น 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ศาสน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สถาน ศูนย์เรียนรู้ชุมชน</w:t>
      </w:r>
    </w:p>
    <w:p w:rsidR="005933C3" w:rsidRDefault="00F81FEB" w:rsidP="005933C3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เป็นศูนย์กลางบริการทางการแพทย์และสาธารณสุขของภาคใต้ มีโรงพยาบาลของรัฐและเอกชนเช่น โรงพยาบาลสงขลานครินทร์ โรงพยาบาลหาดใหญ่ โรงพยาบาลกรุงเทพหาดใหญ่</w:t>
      </w:r>
      <w:r w:rsidR="00DB3321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โรงพยาบาลราษฎร์ยินดี เป็นต้น</w:t>
      </w:r>
    </w:p>
    <w:p w:rsidR="00FB32DF" w:rsidRDefault="00FB32DF" w:rsidP="00F82B7E">
      <w:p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 w:hint="cs"/>
          <w:color w:val="000000" w:themeColor="text1"/>
          <w:sz w:val="32"/>
          <w:szCs w:val="32"/>
        </w:rPr>
      </w:pPr>
    </w:p>
    <w:p w:rsidR="00E34B70" w:rsidRPr="00FB32DF" w:rsidRDefault="00E34B70" w:rsidP="00F82B7E">
      <w:p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5933C3" w:rsidRPr="00FB32DF" w:rsidRDefault="00673C9F" w:rsidP="00356C14">
      <w:pPr>
        <w:shd w:val="clear" w:color="auto" w:fill="FFFFFF"/>
        <w:spacing w:after="0" w:line="240" w:lineRule="auto"/>
        <w:jc w:val="right"/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lastRenderedPageBreak/>
        <w:t>๕</w:t>
      </w:r>
    </w:p>
    <w:p w:rsidR="00F41F47" w:rsidRPr="00FB32DF" w:rsidRDefault="00F81FEB" w:rsidP="00F41F47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อัตราการเข้าถึงอินเตอร์เน็ต ของประชากร ร้อยละ </w:t>
      </w:r>
      <w:r w:rsidR="00646682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๓๑.๑๖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สูงกว่าค่าเฉลี่ยของประเทศ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การเข้าถึงน้ำประปา ของประชากร ร้อยละ </w:t>
      </w:r>
      <w:r w:rsidR="00505868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๒๗.๐๗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สูงกว่าค่าเฉลี่ยของประเทศ</w:t>
      </w:r>
    </w:p>
    <w:p w:rsidR="00BC748B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 w:hint="cs"/>
          <w:color w:val="000000" w:themeColor="text1"/>
          <w:sz w:val="32"/>
          <w:szCs w:val="32"/>
        </w:rPr>
      </w:pP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มีอัต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ลักษณ์ของความเป็นเมืองที่มีสองทะเลเชื่อมต่อกัน ระหว่างทะเลสาบสงขลาและทะเล</w:t>
      </w:r>
    </w:p>
    <w:p w:rsidR="00F81FEB" w:rsidRPr="00FB32DF" w:rsidRDefault="00F81FEB" w:rsidP="00BC748B">
      <w:p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อ่าวไทย ซึ่งทะเลสาบสงขลามีลักษณะพิเศษ เป็นทะเท </w:t>
      </w:r>
      <w:r w:rsidR="00505868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๓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สามน้ำ (น้ำจืด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น้ำกร่อย และน้ำเค็ม)</w:t>
      </w:r>
    </w:p>
    <w:p w:rsidR="00505868" w:rsidRPr="00FB32DF" w:rsidRDefault="00F81FEB" w:rsidP="00505868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มีทรัพยากรธรรมชาติที่หลากหลาย เช่น ชายฝั่งทะเล แหล่งน้ำมัน ป่าชายเลน ป่าดิบชื้น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มีเครือข่าย/องค์กรภาคประชาชนที่เข้มแข็งในการร่วมดูแลรักษาทรัพยากรธรรมชาติและสิ่งแวดล้อม เช่น สภาลุ่มน้ำทะเลสาบสงขลา กลุ่มรักษ์คลองอู่ตะเภา</w:t>
      </w:r>
    </w:p>
    <w:p w:rsidR="00F81FEB" w:rsidRPr="00FB32DF" w:rsidRDefault="00F81FEB" w:rsidP="008F0DF8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มีแผนแม่บทการพัฒนาลุ่มน้ำทะเลสาบสงขลา และแผนบริหารจัดการและพัฒนาทรัพยากรน้ำแบบ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บูรณา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 จังหวัดสงขลา เป็นแผนแม่บทในการจัดการน้ำในจังหวัด</w:t>
      </w:r>
    </w:p>
    <w:p w:rsidR="00F478E1" w:rsidRPr="00FB32DF" w:rsidRDefault="00F478E1" w:rsidP="00F478E1">
      <w:p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F81FEB" w:rsidRPr="00FB32DF" w:rsidRDefault="00F81FEB" w:rsidP="00F81FEB">
      <w:pPr>
        <w:shd w:val="clear" w:color="auto" w:fill="FFFFFF"/>
        <w:spacing w:line="330" w:lineRule="atLeast"/>
        <w:ind w:left="7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จุดอ่อน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ประสิทธิภาพการผลิตทางการเกษตรต่ำ เนื่องจากการใช้เทคโนโลยีที่ไม่เหมาะสมขาดการบำรุงดูแลรักษาและการจัดการที่ถูกต้อง</w:t>
      </w:r>
      <w:r w:rsidR="007C2ED1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การบริหารจัดการกลุ่มองค์กรเกษตรกรไม่มีประสิทธิภาพ และขาดระบบการบริหารจัดการการตลาดสินค้าเกษตรแบบครบวงจร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ขาดการนำผลการศึกษาวิจัยมาใช้ประโยชน์ด้านการเกษตร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เกษตรกรรายย่อยไม่มีความพร้อมในการผลิตสินค้าเกษตรที่ปลอดภัยและได้มาตรฐาน เช่น มาตรฐาน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GAP,COC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เป็นต้น ขาดตลาดในการขายสินค้าเกษตรที่มีคุณภาพ และโรงคัดแยกและบรรจุผลิตภัณฑ์เกษตรที่มีคุณภาพ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สิ่งอำนวยความสะดวกและบริการทางการท่องเที่ยวไม่ได้มาตรฐาน เช่น ป้ายชี้ทางแหล่งท่องเที่ยว (</w:t>
      </w:r>
      <w:r w:rsidR="007C2ED1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๓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ภาษา) ห้องน้ำ ศูนย์บริการท่องเที่ยว การบริหารจัดการแหล่งท่องเที่ยว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ขาดการสร้างความโดดเด่นและเรื่องราว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Story)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เพื่อสร้าง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อัต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ลักษณ์ของแหล่งท่องเที่ยว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ขาดบุคลากรด้านการท่องเที่ยวระดับมืออาชีพ/ทักษะด้านภาษา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แรงงานบางส่วนยังขาดความรู้และทักษะที่จำเป็นในการปฏิบัติงาน และเลือกงานทำให้มีอัตราการว่างงานร้อยละ </w:t>
      </w:r>
      <w:r w:rsidR="007C2ED1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๐.๘๙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การขอรับมาตรฐานผลิตภัณฑ์ เช่น 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อย.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มผช.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ฮาลาลมอก. ยังมีจำนวนน้อย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ปัญหาการเกิดอุทกภัยส่งผลกระทบต่อการค้า การลงทุน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ผลิตภาพแรงงานของจังหวัดต่ำกว่าของประเทศ เนื่องจากเศรษฐกิจส่วนใหญ่พึ่งพาการเกษตร</w:t>
      </w:r>
    </w:p>
    <w:p w:rsidR="00F478E1" w:rsidRPr="00FB32DF" w:rsidRDefault="00F81FEB" w:rsidP="00F478E1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อัตราการเจริญเติบโตทางเศรษฐกิจของจังหวัดต่ำกว่าค่าเฉลี่ยของประเทศเนื่องจากโครงสร้างเศรษฐกิจของจังหวัดยังพึ่งพารายได้จากยางพาราและอุตสาหกรรมยางซึ่งในช่วงที่ผ่านมามีราคาลดลงตามภาวะเศรษฐกิจโลก</w:t>
      </w:r>
    </w:p>
    <w:p w:rsidR="00F478E1" w:rsidRPr="00FB32DF" w:rsidRDefault="00673C9F" w:rsidP="00F478E1">
      <w:pPr>
        <w:shd w:val="clear" w:color="auto" w:fill="FFFFFF"/>
        <w:spacing w:after="0" w:line="300" w:lineRule="atLeast"/>
        <w:jc w:val="right"/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lastRenderedPageBreak/>
        <w:t>๖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อุตสาหกรรมพลังงาน ยังมีปัญหาการบริหารจัดการและการดำเนินการ ด้านผลกระทบต่อสิ่งแวดล้อม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การใช้พลังงานในภาคขนส่งและภาคอุตสาหกรรม ยังขาดประสิทธิภาพและสัดส่วนการใช้พลังงานทดแทนมีน้อย</w:t>
      </w:r>
    </w:p>
    <w:p w:rsidR="00B62727" w:rsidRPr="00FB32DF" w:rsidRDefault="00F81FEB" w:rsidP="00B62727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สถานีบริการที่เป็นพลังงานทางเลือกมีไม่เพียงพอ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NGV)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มีปั๊มแก๊ส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NGV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ในพื้นที่เพียง </w:t>
      </w:r>
      <w:r w:rsidR="007C2ED1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๕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แห่ง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ระบบไฟฟ้าไม่มีความเสถียร เกิดไฟฟ้าตก-ดับ บ่อยครั้ง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มีปัญหาการจราจรหนาแน่นติดขัดในเมืองใหญ่และเมืองชายแดน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การขนส่งโดยรถไฟใช้ระบบรางเดียวทำให้เกิดความล่าช้าไม่สะดวก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ขาดการวางโครงข่ายคมนาคมขนส่งเพื่อการค้าการลงทุนอย่างเป็นระบบ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ขาดการถ่ายทอดทางวัฒนธรรมจากรุ่นสู่รุ่น ทำให้สถาบันครอบครัวมีความอ่อนแอทำให้เกิดปัญหา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ขาดการเรียนรู้ให้ก้าวทันความเปลี่ยนแปลงด้านเทคโนโลยี สังคม และการเข้าสู่ประชาคมเศรษฐกิจอาเซียน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ประชาชนมีปัญหาสุขภาพเรื่องโรคติดต่อ โรคไม่ติดต่อ และปัญหาอนามัยแม่และเด็ก เช่น โรคความดันโลหิตสูง เบาหวาน เอดส์ เป็นต้น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ความปลอดภัยในชีวิตและทรัพย์สินลดลง มีคดีอาญาเพิ่มขึ้น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คุณภาพการศึกษาต่ำโดยมีผลสัมฤทธิ์ทางการศึกษาขั้นพื้นฐานระดับเขตพื้นที่การศึกษาและระดับจังหวัด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O-Net)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ต่ำกว่าระดับประเทศ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ระบบการบริหารจัดการน้ำไม่มีประสิทธิภาพเพียงพอ เกิดอุทกภัยในหลายพื้นที่ปัญหาน้ำท่วม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ทรัพยากรธรรมชาติและสิ่งแวดล้อมเสื่อมโทรม เช่น ปัญหาน้ำเสีย ปัญหาการจัดการขยะมูลฝอย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ขาดการบูร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ณา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การแผนงานด้านทรัพยากรธรรมชาติและสิ่งแวดล้อมของหน่วยงานที่เกี่ยวข้อง เช่น การแก้ปัญหาการกัดเซาะชายฝั่งทะเล การแก้ไขปัญหาของลุ่มน้ำทะเลสาบสงขลา การดูแลทรัพยากรป่าไม้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ปริมาณขยะ </w:t>
      </w:r>
      <w:r w:rsidR="001C71A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๔๙๑,๓๕๕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ตัน/ปี สูงกว่าค่าเฉลี่ยของประเทศ (</w:t>
      </w:r>
      <w:r w:rsidR="001C71A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๑๖๗,๒๗๖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ตัน/ปี) ซึ่งต้องมีการแก้ไขอย่างเป็นระบบ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การใช้ทรัพยากรไม่เหมาะสมและเกินศักยภาพการรองรับของทะเลสาบสงขลา เช่น การประมง การใช้ที่ดินการเลี้ยงกุ้ง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สถานการณ์ความไม่สงบในพื้นที่ส่งผลกระทบต่อการดำรงชีวิตของประชาชนในพื้นที่ การค้า </w:t>
      </w:r>
      <w:r w:rsidR="001C71A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  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การลงทุนและการท่องเที่ยว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เป็นพื้นที่ที่มีการลักลอบนำเข้ายาเสพติด ผู้เสพยาเสพติดมีมากขึ้นโดยเฉพาะในกลุ่มเยาวชน</w:t>
      </w:r>
    </w:p>
    <w:p w:rsidR="00196F7D" w:rsidRPr="00FB32DF" w:rsidRDefault="00196F7D" w:rsidP="008F0DF8">
      <w:pPr>
        <w:shd w:val="clear" w:color="auto" w:fill="FFFFFF"/>
        <w:spacing w:after="0" w:line="330" w:lineRule="atLeast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</w:p>
    <w:p w:rsidR="00056F54" w:rsidRPr="00FB32DF" w:rsidRDefault="00673C9F" w:rsidP="00F478E1">
      <w:pPr>
        <w:shd w:val="clear" w:color="auto" w:fill="FFFFFF"/>
        <w:spacing w:after="0" w:line="330" w:lineRule="atLeast"/>
        <w:jc w:val="right"/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lastRenderedPageBreak/>
        <w:t>๗</w:t>
      </w:r>
    </w:p>
    <w:p w:rsidR="00F81FEB" w:rsidRPr="00FB32DF" w:rsidRDefault="00F81FEB" w:rsidP="00F81FEB">
      <w:pPr>
        <w:shd w:val="clear" w:color="auto" w:fill="FFFFFF"/>
        <w:spacing w:line="330" w:lineRule="atLeast"/>
        <w:ind w:left="7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โอกาส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รัฐมีนโยบายให้การสนับสนุนการผลิตและการตลาดเช่น โซนนิ่งการเกษตร นิคมอุตสาหกรรมยางพารา (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ฉลุง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) เป็นเมืองยาง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Rubber City)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การเปิด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AEC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และโครงการตามกรอบการพัฒนาต่างๆ เช่น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Rubber and 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Oilpalm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Corridor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ภายใต้กรอบ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IMT-GT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หรือ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Economic Corridor </w:t>
      </w:r>
      <w:r w:rsidR="000D7287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ซึ่งสร้างความเชื่อมโยงระหว่างประเทศ เป็นโอกาสทางการตลาดของสินค้าเกษตร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นโยบายการส่งเสริมการท่องเที่ยวของรัฐบาล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การกระจายอำนาจสู่ท้องถิ่นเอื้อต่อการเสริมสร้างศักยภาพทางการท่องเที่ยวทั้งการพัฒนาแหล่งท่องเที่ยวและการตลาด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โครงการด้านการท่องเที่ยวภายใต้แผนงาน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Indonesia – Malaysia – Thailand Growth Triangle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ซึ่งปรากฏโครงการพัฒนาแหล่งท่องเที่ยว เช่น ตามรอยหลวงปู่ทวด การพัฒนาเมืองเก่าและ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Green City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เป็นต้น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สายการบินต่างประเทศเพิ่มเที่ยวบินมายังสนามบินหาดใหญ่ เช่น สายการบิน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FIREFLY , TIGERAIR, AIR ASIA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เป็นต้น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มีแผนงานการพัฒนาเขตพัฒนาเศรษฐกิจ ๓ ฝ่าย อินโดนีเซีย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–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มาเลเซีย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–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ไทย(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Indonesia –Malaysia – Thailand Growth Triangle : IMT – GT)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และกรอบความร่วมมือความร่วมมือเพื่อพัฒนาชายแดนไทย-มาเลเซีย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Joint Development Strategy for Border Areas : JDS)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="001B005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๑๑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นโยบายรัฐบาล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นโยบาย 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ศอ.บต.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ให้การสนับสนุนการเสริมสร้างรายได้ให้กับผู้มีรายได้น้อย ด้วยหลักปรัชญาของเศรษฐกิจพอเพียงและให้ความสำคัญในการพัฒนา คุ้มครองดูแลแรงงาน เช่น ขยายการคุ้มครองสู่แรงงานนอกระบบ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การเข้าสู่ประชาคมเศรษฐกิจอาเซียนเป็นโอกาสทางการค้า การลงทุน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กระแสการตื่นตัวในการประหยัดพลังงาน การใช้พลังงานทดแทน และการดูแลรักษาสิ่งแวดล้อม จากสถานการณ์ภาวะโลกร้อน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นโยบายรัฐบาลที่ส่งเสริมด้านพลังงานทดแทน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Power Development Planning: PDP)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และการอนุรักษ์พลังงาน หรือการใช้พลังงานอย่างมีประสิทธิภาพ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Energy Efficiency Development Planning : EEDP)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มีการลงทุนด้านพลังงานทดแทนเพิ่มขึ้น</w:t>
      </w:r>
      <w:r w:rsidR="001B005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โดยมีโรงไฟฟ้า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ชีว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มวล จำนวน </w:t>
      </w:r>
      <w:r w:rsidR="001B005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แห่งและจะเพิ่มขึ้นอีก </w:t>
      </w:r>
      <w:r w:rsidR="001B005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๗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แห่งในปี </w:t>
      </w:r>
      <w:r w:rsidR="001B005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๒๕๕๙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นโยบายรัฐบาลสนับสนุนด้านโครงสร้างพื้นฐานเพื่อรองรับเศรษฐกิจชายแดน เช่น รถไฟรางคู่เส้นทางหาดใหญ่-ปา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ดังเบซาร์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โครงการทางหลวงพิเศษระหว่างเมืองแนวใหม่ สาย อ.หาดใหญ่-ชายแดนไทย-มาเลเซีย</w:t>
      </w:r>
    </w:p>
    <w:p w:rsidR="00056F54" w:rsidRPr="00FB32DF" w:rsidRDefault="00673C9F" w:rsidP="00F478E1">
      <w:pPr>
        <w:shd w:val="clear" w:color="auto" w:fill="FFFFFF"/>
        <w:spacing w:after="0" w:line="300" w:lineRule="atLeast"/>
        <w:ind w:left="1050"/>
        <w:jc w:val="right"/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lastRenderedPageBreak/>
        <w:t>๘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นโยบายรัฐบาลส่งเสริมด้านสังคม คุณภาพชีวิต การศึกษา วัฒนธรรมและการเข้าสู่ประชาคมเศรษฐกิจอาเซียน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เทคโนโลยีการสื่อสารทำให้เกิดการพัฒนาการเรียนรู้ได้อย่างรวดเร็วและทั่วถึง เช่น ระบบ </w:t>
      </w:r>
      <w:r w:rsidR="00DD2438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๓</w:t>
      </w:r>
      <w:r w:rsidR="00DD2438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G</w:t>
      </w:r>
      <w:r w:rsidR="00DD2438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๔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G</w:t>
      </w:r>
    </w:p>
    <w:p w:rsidR="00A752DA" w:rsidRPr="00FB32DF" w:rsidRDefault="00F81FEB" w:rsidP="00A752DA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ประชาคมเศรษฐกิจอาเซียน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AEC)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สนับสนุนให้เกิดการพัฒนาศักยภาพบุคลากร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รัฐบาลมีนโยบายในการปรับปรุงระบบบริหารจัดการน้ำ</w:t>
      </w:r>
    </w:p>
    <w:p w:rsidR="00F81FEB" w:rsidRPr="00FB32DF" w:rsidRDefault="00F81FEB" w:rsidP="00F478E1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กระแสการส่งเสริมและสนับสนุนการใช้ผลิตภัณฑ์ที่เป็นมิตรกับสิ่งแวดล้อม เช่น ฉลากคาร์บอน</w:t>
      </w:r>
    </w:p>
    <w:p w:rsidR="00F478E1" w:rsidRPr="00FB32DF" w:rsidRDefault="00F478E1" w:rsidP="00F478E1">
      <w:p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F81FEB" w:rsidRPr="00FB32DF" w:rsidRDefault="00F81FEB" w:rsidP="00F81FEB">
      <w:pPr>
        <w:shd w:val="clear" w:color="auto" w:fill="FFFFFF"/>
        <w:spacing w:line="330" w:lineRule="atLeast"/>
        <w:ind w:left="7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อุปสรรค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ราคาสินค้าเกษตรมีความผันผวนตามกลไกตลาดสินค้าเกษตรหลักของจังหวัด คือยางพารา ซึ่งมีสัดส่วนของยางพาราและอุตสาหกรรมต่อเนื่องกว่าร้อยละ </w:t>
      </w:r>
      <w:r w:rsidR="0048170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๖๔.๕๖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ของ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GPP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การแข่งขันด้านการท่องเที่ยวมีสูง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นักท่องเที่ยวขาดความเชื่อมั่นต่อสถานการณ์ความไม่สงบในพื้นที่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ภาวะความผันผวนของระบบเศรษฐกิจโลกส่งผลกระทบต่อการส่งออกสินค้า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มาตรการกีดกันทางการค้าของบ้างประเทศเป็นอุปสรรคในการส่งออก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อุปสรรคในการส่งออก การท่องเที่ยว และการบริการ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มาตรฐานฮา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ลาล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ของไทยยังไม่ได้รับการรับรองในบางประเทศ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การกำหนดมาตรการการใช้มัคคุเทศก์ท้องถิ่นของบางประเทศ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การฟื้นตัวของเศรษฐกิจโลกยังชะลอตัว เป็นผลให้การขยายตัวด้านการส่งออกลดลงและราคาสินค้าเกษตรบางชนิดลดลง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ทัศนคติของประชาชนทั่วไปต่อต้านอุตสาหกรรมพลังงานทำให้โครงการที่สนับสนุนด้านเศรษฐกิจไม่สามารถดำเนินการได้ เช่น โครงการโรงไฟฟ้าถ่านหิน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ความไม่เชื่อมั่นต่อการใช้เทคโนโลยีพลังงานสะอาดในภาคอุตสาหกรรม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ข้อจำกัดของหน่วยงานที่เกี่ยวข้องในการสนับสนุน สถานประกอบการ เช่น สถานีบริการ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NGV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ความเจริญด้านเทคโนโลยีทำให้เกิดการหลั่งไหลของวัฒนธรรมต่างชาติ ส่งผลให้เด็กและเยาวชนเกิดค่านิยมที่ไม่เหมาะสม เช่น การแต่งกาย การใช้ภาษา การบริโภค เป็นต้น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มาตรการบังคับใช้กฎหมายไม่เคร่งครัด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มีการชะล้างพังทลายจากพื้นที่ข้างเคียง (จังหวัดพัทลุง)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ภาวะโลกร้อนส่งผลต่อสภาวะแวดล้อมของจังหวัด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การเกิดภัยธรรมชาติและการเปลี่ยนแปลงของฤดูกาล ส่งผลกระทบต่อการผลิตภาคการเกษตร</w:t>
      </w:r>
    </w:p>
    <w:p w:rsidR="00F81FEB" w:rsidRDefault="00F81FEB">
      <w:pPr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:rsidR="006F413D" w:rsidRPr="00FB32DF" w:rsidRDefault="00673C9F" w:rsidP="00673C9F">
      <w:pPr>
        <w:jc w:val="right"/>
        <w:rPr>
          <w:rFonts w:ascii="TH Sarabun New" w:hAnsi="TH Sarabun New" w:cs="TH Sarabun New"/>
        </w:rPr>
      </w:pPr>
      <w:r w:rsidRPr="00FB32DF">
        <w:rPr>
          <w:rFonts w:ascii="TH Sarabun New" w:hAnsi="TH Sarabun New" w:cs="TH Sarabun New"/>
          <w:cs/>
        </w:rPr>
        <w:lastRenderedPageBreak/>
        <w:t>๙</w:t>
      </w:r>
    </w:p>
    <w:p w:rsidR="006F413D" w:rsidRPr="00FB32DF" w:rsidRDefault="006F413D" w:rsidP="006F413D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B32D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วิสัยทัศน์จังหวัดสงขลา</w:t>
      </w:r>
    </w:p>
    <w:p w:rsidR="006F413D" w:rsidRPr="00FB32DF" w:rsidRDefault="006F413D" w:rsidP="006F413D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      “สงขลา ศูนย์กลางเศรษฐกิจภาคใต้ สิ่งแวดล้อมยั่งยืน ประชาชนมีคุณภาพ</w:t>
      </w:r>
      <w:r w:rsidRPr="00FB32D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”</w:t>
      </w:r>
    </w:p>
    <w:p w:rsidR="006F413D" w:rsidRPr="00FB32DF" w:rsidRDefault="006F413D" w:rsidP="006F413D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proofErr w:type="spellStart"/>
      <w:r w:rsidRPr="00FB32D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Pr="00FB32D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กิจจังหวัดสงขลา</w:t>
      </w:r>
    </w:p>
    <w:p w:rsidR="006F413D" w:rsidRPr="00FB32DF" w:rsidRDefault="006F413D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     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๑.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พัฒนาเศรษฐกิจ การค้า การท่องเที่ยว อุตสาหกรรมเกษตร เพื่อรองรับการเป็นศูนย์กลางเศรษฐกิจภาคใต้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 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  <w:t xml:space="preserve">       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๒.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พัฒนาสงขลาให้ประชาชนมีความมั่นคง ปลอดภัย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 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  <w:t xml:space="preserve">      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๓.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พัฒนาสงขลาให้เป็นสังคมแห่งการเรียนรู้ตลอดชีวิต ประชาชนมีคุณภาพ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  <w:t xml:space="preserve">      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๔.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จัดการทรัพยากรธรรมชาติและสิ่งแวดล้อม เพื่อเป็นฐานการผลิตและการพัฒนาอย่างยั่งยืน</w:t>
      </w:r>
    </w:p>
    <w:p w:rsidR="006F413D" w:rsidRPr="00FB32DF" w:rsidRDefault="006F413D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B32D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เป้าประสงค์รวมจังหวัดสงขลา</w:t>
      </w:r>
    </w:p>
    <w:p w:rsidR="006F413D" w:rsidRPr="00FB32DF" w:rsidRDefault="006F413D" w:rsidP="006F413D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     </w:t>
      </w:r>
      <w:r w:rsidRPr="00FB32DF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๑. เศรษฐกิจเจริญเติบโตอย่างมีเสถียรภาพ</w:t>
      </w:r>
    </w:p>
    <w:p w:rsidR="006F413D" w:rsidRPr="00FB32DF" w:rsidRDefault="006F413D" w:rsidP="006F413D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๒. ประชาชนมีคุณภาพ</w:t>
      </w:r>
    </w:p>
    <w:p w:rsidR="006F413D" w:rsidRPr="00FB32DF" w:rsidRDefault="006F413D" w:rsidP="006F413D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๓. ทรัพยากรธรรมชาติและสิ่งแวดล้อมมีความยั่งยืน</w:t>
      </w:r>
    </w:p>
    <w:p w:rsidR="006F413D" w:rsidRPr="00FB32DF" w:rsidRDefault="006F413D" w:rsidP="006F413D">
      <w:pPr>
        <w:spacing w:after="0" w:line="240" w:lineRule="auto"/>
        <w:rPr>
          <w:rFonts w:ascii="TH Sarabun New" w:eastAsia="Times New Roman" w:hAnsi="TH Sarabun New" w:cs="TH Sarabun New"/>
          <w:color w:val="333333"/>
          <w:sz w:val="32"/>
          <w:szCs w:val="32"/>
        </w:rPr>
      </w:pPr>
      <w:r w:rsidRPr="00FB32D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ประเด็นยุทธศาสตร์จังหวัดสงขลา</w:t>
      </w:r>
      <w:r w:rsidRPr="00FB32DF">
        <w:rPr>
          <w:rFonts w:ascii="TH Sarabun New" w:eastAsia="Times New Roman" w:hAnsi="TH Sarabun New" w:cs="TH Sarabun New"/>
          <w:color w:val="333333"/>
          <w:sz w:val="14"/>
          <w:szCs w:val="14"/>
        </w:rPr>
        <w:br/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 xml:space="preserve">        ๑.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 xml:space="preserve">พัฒนาภาคการเกษตร อุตสาหกรรม การค้า การลงทุน การท่องเที่ยวและบริการ 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t xml:space="preserve"> </w:t>
      </w:r>
    </w:p>
    <w:p w:rsidR="006F413D" w:rsidRPr="00FB32DF" w:rsidRDefault="006F413D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t xml:space="preserve">        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>๒.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>เสริมสร้างความมั่นคงและความปลอดภัยในชีวิตและทรัพย์สินของประชาชน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br/>
        <w:t xml:space="preserve">        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>๓. พัฒนาคุณภาพชีวิตของประชาชนบนฐานความรู้และพหุวัฒนธรรม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t> 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br/>
        <w:t xml:space="preserve">        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>๔. อนุรักษ์และฟื้นฟูทรัพยากรธรรมชาติและสิ่งแวดล้อมอย่างยั่งยืน</w:t>
      </w: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1F0EDF" w:rsidRPr="00673C9F" w:rsidRDefault="001F0EDF" w:rsidP="00673C9F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1F0EDF" w:rsidRPr="00673C9F" w:rsidSect="00A711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B1BBD"/>
    <w:multiLevelType w:val="multilevel"/>
    <w:tmpl w:val="B5B0A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1A602D"/>
    <w:multiLevelType w:val="multilevel"/>
    <w:tmpl w:val="D24C2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236448"/>
    <w:multiLevelType w:val="multilevel"/>
    <w:tmpl w:val="D0F61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D72F14"/>
    <w:multiLevelType w:val="multilevel"/>
    <w:tmpl w:val="A0AC5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AA5FCD"/>
    <w:rsid w:val="000347E8"/>
    <w:rsid w:val="00056F54"/>
    <w:rsid w:val="000723AE"/>
    <w:rsid w:val="00081F9B"/>
    <w:rsid w:val="00083033"/>
    <w:rsid w:val="000B2040"/>
    <w:rsid w:val="000D7287"/>
    <w:rsid w:val="00110B6B"/>
    <w:rsid w:val="00196F7D"/>
    <w:rsid w:val="001B0059"/>
    <w:rsid w:val="001C71A9"/>
    <w:rsid w:val="001F0EDF"/>
    <w:rsid w:val="0020184A"/>
    <w:rsid w:val="00222DBB"/>
    <w:rsid w:val="002F47B3"/>
    <w:rsid w:val="00336FCB"/>
    <w:rsid w:val="00356C14"/>
    <w:rsid w:val="00356EDB"/>
    <w:rsid w:val="00392289"/>
    <w:rsid w:val="00432FCB"/>
    <w:rsid w:val="00457593"/>
    <w:rsid w:val="00481703"/>
    <w:rsid w:val="004C5BF3"/>
    <w:rsid w:val="004F0AC1"/>
    <w:rsid w:val="00505868"/>
    <w:rsid w:val="00587489"/>
    <w:rsid w:val="00591D82"/>
    <w:rsid w:val="005933C3"/>
    <w:rsid w:val="005E3F96"/>
    <w:rsid w:val="005E6611"/>
    <w:rsid w:val="005F1766"/>
    <w:rsid w:val="006070F2"/>
    <w:rsid w:val="00646682"/>
    <w:rsid w:val="00673C9F"/>
    <w:rsid w:val="00690A2B"/>
    <w:rsid w:val="006C09F7"/>
    <w:rsid w:val="006F413D"/>
    <w:rsid w:val="0074262B"/>
    <w:rsid w:val="00763283"/>
    <w:rsid w:val="007A5973"/>
    <w:rsid w:val="007C2ED1"/>
    <w:rsid w:val="0081106F"/>
    <w:rsid w:val="0082615C"/>
    <w:rsid w:val="00827C05"/>
    <w:rsid w:val="00857D0E"/>
    <w:rsid w:val="008F0DF8"/>
    <w:rsid w:val="00935C9B"/>
    <w:rsid w:val="00985AFE"/>
    <w:rsid w:val="00A7117A"/>
    <w:rsid w:val="00A752DA"/>
    <w:rsid w:val="00AA5FCD"/>
    <w:rsid w:val="00AA64FA"/>
    <w:rsid w:val="00AB47BF"/>
    <w:rsid w:val="00AB7B0C"/>
    <w:rsid w:val="00AD3A5D"/>
    <w:rsid w:val="00AF21AC"/>
    <w:rsid w:val="00B32C31"/>
    <w:rsid w:val="00B509F1"/>
    <w:rsid w:val="00B62727"/>
    <w:rsid w:val="00BC748B"/>
    <w:rsid w:val="00BF3B6A"/>
    <w:rsid w:val="00C150D8"/>
    <w:rsid w:val="00C80C58"/>
    <w:rsid w:val="00DB3321"/>
    <w:rsid w:val="00DD2438"/>
    <w:rsid w:val="00DF35C7"/>
    <w:rsid w:val="00DF526E"/>
    <w:rsid w:val="00E10BA6"/>
    <w:rsid w:val="00E34B70"/>
    <w:rsid w:val="00E359EE"/>
    <w:rsid w:val="00EA1945"/>
    <w:rsid w:val="00EB1A2B"/>
    <w:rsid w:val="00EE4326"/>
    <w:rsid w:val="00F01237"/>
    <w:rsid w:val="00F21942"/>
    <w:rsid w:val="00F41F47"/>
    <w:rsid w:val="00F478E1"/>
    <w:rsid w:val="00F514B8"/>
    <w:rsid w:val="00F561DE"/>
    <w:rsid w:val="00F633CB"/>
    <w:rsid w:val="00F64B06"/>
    <w:rsid w:val="00F81FEB"/>
    <w:rsid w:val="00F82B7E"/>
    <w:rsid w:val="00F93133"/>
    <w:rsid w:val="00FB32DF"/>
    <w:rsid w:val="00FE2EB1"/>
    <w:rsid w:val="00FF3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FCD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0ED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7DDB9-D415-446D-9EAB-FAC79D770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cp:lastPrinted>2016-12-09T07:53:00Z</cp:lastPrinted>
  <dcterms:created xsi:type="dcterms:W3CDTF">2018-12-24T05:17:00Z</dcterms:created>
  <dcterms:modified xsi:type="dcterms:W3CDTF">2018-12-24T05:48:00Z</dcterms:modified>
</cp:coreProperties>
</file>